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EF0D8" w14:textId="77777777" w:rsidR="00155412" w:rsidRDefault="00155412" w:rsidP="006711B6">
      <w:pPr>
        <w:rPr>
          <w:rFonts w:ascii="Arial" w:eastAsia="Times New Roman" w:hAnsi="Arial"/>
          <w:b/>
          <w:color w:val="000000"/>
          <w:sz w:val="28"/>
          <w:szCs w:val="28"/>
        </w:rPr>
      </w:pPr>
      <w:r>
        <w:rPr>
          <w:rFonts w:ascii="Arial" w:eastAsia="Times New Roman" w:hAnsi="Arial"/>
          <w:b/>
          <w:color w:val="000000"/>
          <w:sz w:val="28"/>
          <w:szCs w:val="28"/>
        </w:rPr>
        <w:t>Expanding Elder Consciousness</w:t>
      </w:r>
    </w:p>
    <w:p w14:paraId="033FA321" w14:textId="77777777" w:rsidR="00155412" w:rsidRDefault="00155412" w:rsidP="006711B6">
      <w:pPr>
        <w:rPr>
          <w:rFonts w:ascii="Arial" w:eastAsia="Times New Roman" w:hAnsi="Arial"/>
          <w:b/>
          <w:color w:val="000000"/>
          <w:sz w:val="28"/>
          <w:szCs w:val="28"/>
        </w:rPr>
      </w:pPr>
    </w:p>
    <w:p w14:paraId="07834D0C" w14:textId="7BDA5D71" w:rsidR="006711B6" w:rsidRDefault="006711B6" w:rsidP="006711B6">
      <w:pPr>
        <w:rPr>
          <w:rFonts w:ascii="Arial" w:eastAsia="Times New Roman" w:hAnsi="Arial"/>
          <w:b/>
          <w:color w:val="000000"/>
          <w:sz w:val="28"/>
          <w:szCs w:val="28"/>
        </w:rPr>
      </w:pPr>
      <w:r w:rsidRPr="001423C6">
        <w:rPr>
          <w:rFonts w:ascii="Arial" w:eastAsia="Times New Roman" w:hAnsi="Arial"/>
          <w:b/>
          <w:color w:val="000000"/>
          <w:sz w:val="28"/>
          <w:szCs w:val="28"/>
        </w:rPr>
        <w:t>Poetry/Readings</w:t>
      </w:r>
    </w:p>
    <w:p w14:paraId="000258FD" w14:textId="751C8C77" w:rsidR="006711B6" w:rsidRDefault="006711B6" w:rsidP="006711B6">
      <w:pPr>
        <w:rPr>
          <w:rFonts w:ascii="Arial" w:eastAsia="Times New Roman" w:hAnsi="Arial"/>
          <w:b/>
          <w:color w:val="000000"/>
          <w:sz w:val="28"/>
          <w:szCs w:val="28"/>
        </w:rPr>
      </w:pPr>
    </w:p>
    <w:p w14:paraId="6345B807" w14:textId="04B1C37B" w:rsidR="006711B6" w:rsidRDefault="006711B6" w:rsidP="006711B6">
      <w:pPr>
        <w:rPr>
          <w:rFonts w:ascii="Arial" w:eastAsia="Times New Roman" w:hAnsi="Arial"/>
          <w:b/>
          <w:color w:val="000000"/>
          <w:sz w:val="28"/>
          <w:szCs w:val="28"/>
        </w:rPr>
      </w:pPr>
    </w:p>
    <w:p w14:paraId="3E4B4A52" w14:textId="723DC443" w:rsidR="006711B6" w:rsidRDefault="006711B6" w:rsidP="006711B6">
      <w:pPr>
        <w:rPr>
          <w:rFonts w:ascii="Helvetica" w:hAnsi="Helvetica" w:cs="Apple Chancery"/>
          <w:b/>
          <w:sz w:val="28"/>
          <w:szCs w:val="28"/>
        </w:rPr>
      </w:pPr>
      <w:r w:rsidRPr="00782C74">
        <w:rPr>
          <w:rFonts w:ascii="Helvetica" w:hAnsi="Helvetica" w:cs="Apple Chancery"/>
          <w:b/>
          <w:sz w:val="28"/>
          <w:szCs w:val="28"/>
        </w:rPr>
        <w:t>A Blessing for Old Age</w:t>
      </w:r>
    </w:p>
    <w:p w14:paraId="520ACADB" w14:textId="77777777" w:rsidR="006711B6" w:rsidRPr="00782C74" w:rsidRDefault="006711B6" w:rsidP="006711B6">
      <w:pPr>
        <w:rPr>
          <w:rFonts w:ascii="Helvetica" w:hAnsi="Helvetica" w:cs="Apple Chancery"/>
        </w:rPr>
      </w:pPr>
    </w:p>
    <w:p w14:paraId="03150B74"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May the light of your soul mind you,</w:t>
      </w:r>
    </w:p>
    <w:p w14:paraId="59651716"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 xml:space="preserve">May all of your worry and anxiousness about becoming old </w:t>
      </w:r>
    </w:p>
    <w:p w14:paraId="16339ECF"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be transfigured,</w:t>
      </w:r>
    </w:p>
    <w:p w14:paraId="55602053"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May you be given a wisdom with the eye of your soul,</w:t>
      </w:r>
    </w:p>
    <w:p w14:paraId="63C4E1AC"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to see this beautiful time of harvesting.</w:t>
      </w:r>
    </w:p>
    <w:p w14:paraId="1312754E"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May you have the commitment to harvest your life,</w:t>
      </w:r>
    </w:p>
    <w:p w14:paraId="462AE171"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 xml:space="preserve">to heal what has hurt you, to allow it to come closer to you </w:t>
      </w:r>
    </w:p>
    <w:p w14:paraId="7617770D"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and become one with you.</w:t>
      </w:r>
    </w:p>
    <w:p w14:paraId="7D3F271A"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 xml:space="preserve">May you have great dignity, may you have a sense of how free you are, </w:t>
      </w:r>
    </w:p>
    <w:p w14:paraId="7ACC1A89"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 xml:space="preserve">and above all may you be given the wonderful gift of meeting the eternal light </w:t>
      </w:r>
    </w:p>
    <w:p w14:paraId="0322F0FC" w14:textId="77777777" w:rsidR="006711B6" w:rsidRPr="00782C74"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and beauty that is within you.</w:t>
      </w:r>
    </w:p>
    <w:p w14:paraId="4B9FE35F" w14:textId="42E04CA5" w:rsidR="006711B6" w:rsidRPr="006711B6" w:rsidRDefault="006711B6" w:rsidP="006711B6">
      <w:pPr>
        <w:spacing w:line="360" w:lineRule="auto"/>
        <w:rPr>
          <w:rFonts w:ascii="Helvetica" w:hAnsi="Helvetica" w:cs="Apple Chancery"/>
          <w:sz w:val="26"/>
          <w:szCs w:val="26"/>
        </w:rPr>
      </w:pPr>
      <w:r w:rsidRPr="00782C74">
        <w:rPr>
          <w:rFonts w:ascii="Helvetica" w:hAnsi="Helvetica" w:cs="Apple Chancery"/>
          <w:sz w:val="26"/>
          <w:szCs w:val="26"/>
        </w:rPr>
        <w:t>May you be blessed, and may you find a wonderful love in yourself for yourself.</w:t>
      </w:r>
    </w:p>
    <w:p w14:paraId="722A1B14" w14:textId="77777777" w:rsidR="00155412" w:rsidRPr="006711B6" w:rsidRDefault="00155412" w:rsidP="00155412">
      <w:pPr>
        <w:jc w:val="right"/>
        <w:rPr>
          <w:rFonts w:ascii="Arial" w:eastAsia="Times New Roman" w:hAnsi="Arial" w:cs="Arial"/>
        </w:rPr>
      </w:pPr>
      <w:r w:rsidRPr="006711B6">
        <w:rPr>
          <w:rFonts w:ascii="Arial" w:eastAsia="Times New Roman" w:hAnsi="Arial" w:cs="Arial"/>
        </w:rPr>
        <w:t xml:space="preserve">John </w:t>
      </w:r>
      <w:proofErr w:type="spellStart"/>
      <w:r w:rsidRPr="006711B6">
        <w:rPr>
          <w:rFonts w:ascii="Arial" w:eastAsia="Times New Roman" w:hAnsi="Arial" w:cs="Arial"/>
        </w:rPr>
        <w:t>O’Donohue</w:t>
      </w:r>
      <w:proofErr w:type="spellEnd"/>
      <w:r w:rsidRPr="006711B6">
        <w:rPr>
          <w:rFonts w:ascii="Arial" w:eastAsia="Times New Roman" w:hAnsi="Arial" w:cs="Arial"/>
        </w:rPr>
        <w:t xml:space="preserve"> </w:t>
      </w:r>
    </w:p>
    <w:p w14:paraId="545DBAFC" w14:textId="77777777" w:rsidR="00155412" w:rsidRPr="006711B6" w:rsidRDefault="00155412" w:rsidP="00155412">
      <w:pPr>
        <w:jc w:val="right"/>
        <w:rPr>
          <w:rFonts w:ascii="Arial" w:eastAsia="Times New Roman" w:hAnsi="Arial" w:cs="Arial"/>
          <w:b/>
          <w:color w:val="000000"/>
          <w:sz w:val="28"/>
          <w:szCs w:val="28"/>
        </w:rPr>
      </w:pPr>
      <w:r w:rsidRPr="006711B6">
        <w:rPr>
          <w:rFonts w:ascii="Arial" w:eastAsia="Times New Roman" w:hAnsi="Arial" w:cs="Arial"/>
          <w:i/>
        </w:rPr>
        <w:t>To Bless the Space Between Us</w:t>
      </w:r>
      <w:r w:rsidRPr="006711B6">
        <w:rPr>
          <w:rFonts w:ascii="Arial" w:eastAsia="Times New Roman" w:hAnsi="Arial" w:cs="Arial"/>
        </w:rPr>
        <w:t>: pg. 71</w:t>
      </w:r>
    </w:p>
    <w:p w14:paraId="4FE28E19" w14:textId="77777777" w:rsidR="006711B6" w:rsidRPr="00782C74" w:rsidRDefault="006711B6" w:rsidP="00155412">
      <w:pPr>
        <w:spacing w:line="360" w:lineRule="auto"/>
        <w:jc w:val="right"/>
        <w:rPr>
          <w:rFonts w:ascii="Helvetica" w:hAnsi="Helvetica" w:cs="Apple Chancery"/>
        </w:rPr>
      </w:pPr>
    </w:p>
    <w:p w14:paraId="1586516A" w14:textId="350E4903" w:rsidR="006711B6" w:rsidRPr="00155412" w:rsidRDefault="006711B6" w:rsidP="00155412">
      <w:pPr>
        <w:rPr>
          <w:rFonts w:ascii="Arial" w:eastAsia="Times New Roman" w:hAnsi="Arial"/>
          <w:b/>
          <w:bCs/>
          <w:color w:val="000000"/>
          <w:sz w:val="28"/>
          <w:szCs w:val="28"/>
        </w:rPr>
      </w:pPr>
      <w:r w:rsidRPr="006711B6">
        <w:rPr>
          <w:rFonts w:ascii="Helvetica" w:hAnsi="Helvetica"/>
          <w:b/>
          <w:bCs/>
          <w:sz w:val="28"/>
          <w:szCs w:val="28"/>
        </w:rPr>
        <w:t>This is a special period of life</w:t>
      </w:r>
      <w:r w:rsidR="00155412">
        <w:rPr>
          <w:rFonts w:ascii="Helvetica" w:hAnsi="Helvetica"/>
          <w:b/>
          <w:bCs/>
          <w:sz w:val="28"/>
          <w:szCs w:val="28"/>
        </w:rPr>
        <w:t>…</w:t>
      </w:r>
    </w:p>
    <w:p w14:paraId="5CEE0A8D" w14:textId="77777777" w:rsidR="006711B6" w:rsidRPr="006711B6" w:rsidRDefault="006711B6" w:rsidP="006711B6">
      <w:pPr>
        <w:ind w:left="360"/>
        <w:rPr>
          <w:rFonts w:ascii="Helvetica" w:hAnsi="Helvetica"/>
          <w:i/>
          <w:sz w:val="26"/>
          <w:szCs w:val="26"/>
        </w:rPr>
      </w:pPr>
    </w:p>
    <w:p w14:paraId="3317A228" w14:textId="77777777" w:rsidR="006711B6" w:rsidRPr="006711B6" w:rsidRDefault="006711B6" w:rsidP="006711B6">
      <w:pPr>
        <w:ind w:left="360"/>
        <w:rPr>
          <w:rFonts w:ascii="Helvetica" w:hAnsi="Helvetica"/>
          <w:sz w:val="26"/>
          <w:szCs w:val="26"/>
        </w:rPr>
      </w:pPr>
      <w:r w:rsidRPr="006711B6">
        <w:rPr>
          <w:rFonts w:ascii="Helvetica" w:hAnsi="Helvetica"/>
          <w:sz w:val="26"/>
          <w:szCs w:val="26"/>
        </w:rPr>
        <w:t>…This is a special period of life – maybe the most special of them all…</w:t>
      </w:r>
    </w:p>
    <w:p w14:paraId="2CB4B7B1" w14:textId="77777777" w:rsidR="006711B6" w:rsidRPr="006711B6" w:rsidRDefault="006711B6" w:rsidP="006711B6">
      <w:pPr>
        <w:ind w:left="360"/>
        <w:rPr>
          <w:rFonts w:ascii="Helvetica" w:hAnsi="Helvetica"/>
          <w:sz w:val="26"/>
          <w:szCs w:val="26"/>
        </w:rPr>
      </w:pPr>
    </w:p>
    <w:p w14:paraId="2BF7CF01" w14:textId="77777777" w:rsidR="006711B6" w:rsidRPr="006711B6" w:rsidRDefault="006711B6" w:rsidP="006711B6">
      <w:pPr>
        <w:ind w:left="360"/>
        <w:rPr>
          <w:rFonts w:ascii="Helvetica" w:hAnsi="Helvetica"/>
          <w:sz w:val="26"/>
          <w:szCs w:val="26"/>
        </w:rPr>
      </w:pPr>
      <w:r w:rsidRPr="006711B6">
        <w:rPr>
          <w:rFonts w:ascii="Helvetica" w:hAnsi="Helvetica"/>
          <w:sz w:val="26"/>
          <w:szCs w:val="26"/>
        </w:rPr>
        <w:t xml:space="preserve">It is time for us to let go of both our fantasies of eternal youth and our fears of getting older, and to find the beauty of what it means to age well.  It is time to understand that the last phase of life is not non-life; it is a </w:t>
      </w:r>
      <w:r w:rsidRPr="006711B6">
        <w:rPr>
          <w:rFonts w:ascii="Helvetica" w:hAnsi="Helvetica"/>
          <w:i/>
          <w:sz w:val="26"/>
          <w:szCs w:val="26"/>
        </w:rPr>
        <w:t xml:space="preserve">new </w:t>
      </w:r>
      <w:r w:rsidRPr="006711B6">
        <w:rPr>
          <w:rFonts w:ascii="Helvetica" w:hAnsi="Helvetica"/>
          <w:sz w:val="26"/>
          <w:szCs w:val="26"/>
        </w:rPr>
        <w:t xml:space="preserve">stage of life.  </w:t>
      </w:r>
    </w:p>
    <w:p w14:paraId="5CCD1AB3" w14:textId="77777777" w:rsidR="006711B6" w:rsidRPr="006711B6" w:rsidRDefault="006711B6" w:rsidP="006711B6">
      <w:pPr>
        <w:ind w:left="360"/>
        <w:rPr>
          <w:rFonts w:ascii="Helvetica" w:hAnsi="Helvetica"/>
          <w:sz w:val="26"/>
          <w:szCs w:val="26"/>
        </w:rPr>
      </w:pPr>
    </w:p>
    <w:p w14:paraId="43862DDA" w14:textId="77777777" w:rsidR="006711B6" w:rsidRPr="006711B6" w:rsidRDefault="006711B6" w:rsidP="006711B6">
      <w:pPr>
        <w:ind w:left="360"/>
        <w:rPr>
          <w:rFonts w:ascii="Helvetica" w:hAnsi="Helvetica"/>
          <w:sz w:val="26"/>
          <w:szCs w:val="26"/>
        </w:rPr>
      </w:pPr>
      <w:r w:rsidRPr="006711B6">
        <w:rPr>
          <w:rFonts w:ascii="Helvetica" w:hAnsi="Helvetica"/>
          <w:sz w:val="26"/>
          <w:szCs w:val="26"/>
        </w:rPr>
        <w:t>These older years – reasonable active, mentally alert, experienced and curious, socially important and spiritually significant – are meant to be good years.</w:t>
      </w:r>
    </w:p>
    <w:p w14:paraId="0D99E275" w14:textId="77777777" w:rsidR="006711B6" w:rsidRPr="006711B6" w:rsidRDefault="006711B6" w:rsidP="006711B6">
      <w:pPr>
        <w:ind w:left="360"/>
        <w:rPr>
          <w:rFonts w:ascii="Helvetica" w:hAnsi="Helvetica"/>
          <w:i/>
          <w:sz w:val="26"/>
          <w:szCs w:val="26"/>
        </w:rPr>
      </w:pPr>
    </w:p>
    <w:p w14:paraId="6AD77C67" w14:textId="03F17462" w:rsidR="006711B6" w:rsidRDefault="006711B6" w:rsidP="00155412">
      <w:pPr>
        <w:ind w:left="360"/>
        <w:jc w:val="right"/>
        <w:rPr>
          <w:rFonts w:ascii="Arial" w:eastAsia="Times New Roman" w:hAnsi="Arial" w:cs="Arial"/>
        </w:rPr>
      </w:pPr>
      <w:r w:rsidRPr="00155412">
        <w:rPr>
          <w:rFonts w:ascii="Arial" w:eastAsia="Times New Roman" w:hAnsi="Arial" w:cs="Arial"/>
        </w:rPr>
        <w:t xml:space="preserve">Joan Chittister </w:t>
      </w:r>
    </w:p>
    <w:p w14:paraId="54E0581F" w14:textId="77777777" w:rsidR="00155412" w:rsidRPr="006711B6" w:rsidRDefault="00155412" w:rsidP="00155412">
      <w:pPr>
        <w:ind w:left="360"/>
        <w:rPr>
          <w:rFonts w:ascii="Arial" w:eastAsia="Times New Roman" w:hAnsi="Arial" w:cs="Arial"/>
          <w:sz w:val="26"/>
          <w:szCs w:val="26"/>
        </w:rPr>
      </w:pPr>
    </w:p>
    <w:p w14:paraId="19044BE5" w14:textId="0A97BCC3" w:rsidR="00155412" w:rsidRDefault="00155412" w:rsidP="00155412">
      <w:pPr>
        <w:ind w:left="360"/>
        <w:jc w:val="right"/>
        <w:rPr>
          <w:rFonts w:ascii="Arial" w:eastAsia="Times New Roman" w:hAnsi="Arial" w:cs="Arial"/>
        </w:rPr>
      </w:pPr>
      <w:r w:rsidRPr="00155412">
        <w:rPr>
          <w:rFonts w:ascii="Arial" w:eastAsia="Times New Roman" w:hAnsi="Arial" w:cs="Arial"/>
          <w:i/>
        </w:rPr>
        <w:t>The Gift of Years</w:t>
      </w:r>
      <w:r>
        <w:rPr>
          <w:rFonts w:ascii="Arial" w:eastAsia="Times New Roman" w:hAnsi="Arial" w:cs="Arial"/>
        </w:rPr>
        <w:t xml:space="preserve">: </w:t>
      </w:r>
      <w:r w:rsidRPr="00155412">
        <w:rPr>
          <w:rFonts w:ascii="Arial" w:eastAsia="Times New Roman" w:hAnsi="Arial" w:cs="Arial"/>
        </w:rPr>
        <w:t>pg. x-xi</w:t>
      </w:r>
    </w:p>
    <w:p w14:paraId="7A312940" w14:textId="4B088717" w:rsidR="00155412" w:rsidRDefault="00155412" w:rsidP="00155412">
      <w:pPr>
        <w:ind w:left="360"/>
        <w:jc w:val="right"/>
        <w:rPr>
          <w:rFonts w:ascii="Arial" w:eastAsia="Times New Roman" w:hAnsi="Arial" w:cs="Arial"/>
        </w:rPr>
      </w:pPr>
    </w:p>
    <w:p w14:paraId="25585C01" w14:textId="77777777" w:rsidR="00155412" w:rsidRPr="00CB0989" w:rsidRDefault="00155412" w:rsidP="00155412">
      <w:pPr>
        <w:ind w:left="360"/>
        <w:rPr>
          <w:rFonts w:ascii="Arial" w:hAnsi="Arial"/>
        </w:rPr>
      </w:pPr>
    </w:p>
    <w:p w14:paraId="49CE507B" w14:textId="77777777" w:rsidR="00155412" w:rsidRPr="00555712" w:rsidRDefault="00155412" w:rsidP="00155412">
      <w:pPr>
        <w:ind w:left="720"/>
        <w:rPr>
          <w:rFonts w:ascii="Arial" w:hAnsi="Arial"/>
        </w:rPr>
      </w:pPr>
      <w:r w:rsidRPr="00555712">
        <w:rPr>
          <w:rFonts w:ascii="Arial" w:hAnsi="Arial"/>
        </w:rPr>
        <w:t xml:space="preserve">Conscious eldering work is, at its core, profoundly spiritual.  It is work that seeks to connect us with the deep knowing of ourselves as spiritual beings living in bodies and having personalities that enable us to function in the world, but it is also about being much more than just these bodies and personalities. It is work that helps us know and tap into the power of the true story working to unfold throughout our lives.  It is work that requires a deep trust, grounded in the spiritual dimension of ourselves, that the divine intelligence present in us has a purpose for our lives and is working through our experiences to achieve that purpose.   </w:t>
      </w:r>
    </w:p>
    <w:p w14:paraId="21336D86" w14:textId="77777777" w:rsidR="00155412" w:rsidRPr="00155412" w:rsidRDefault="00155412" w:rsidP="00155412">
      <w:pPr>
        <w:ind w:left="360"/>
        <w:rPr>
          <w:rFonts w:ascii="Arial" w:eastAsia="Times New Roman" w:hAnsi="Arial" w:cs="Arial"/>
        </w:rPr>
      </w:pPr>
    </w:p>
    <w:p w14:paraId="4A25F419" w14:textId="77777777" w:rsidR="00155412" w:rsidRPr="00155412" w:rsidRDefault="00155412" w:rsidP="00155412">
      <w:pPr>
        <w:ind w:left="360"/>
        <w:jc w:val="right"/>
        <w:rPr>
          <w:rFonts w:ascii="Arial" w:hAnsi="Arial"/>
          <w:bCs/>
          <w:iCs/>
        </w:rPr>
      </w:pPr>
      <w:r w:rsidRPr="00155412">
        <w:rPr>
          <w:rFonts w:ascii="Arial" w:hAnsi="Arial"/>
          <w:bCs/>
          <w:iCs/>
        </w:rPr>
        <w:t xml:space="preserve">Ron </w:t>
      </w:r>
      <w:proofErr w:type="spellStart"/>
      <w:r w:rsidRPr="00155412">
        <w:rPr>
          <w:rFonts w:ascii="Arial" w:hAnsi="Arial"/>
          <w:bCs/>
          <w:iCs/>
        </w:rPr>
        <w:t>Pevny</w:t>
      </w:r>
      <w:proofErr w:type="spellEnd"/>
    </w:p>
    <w:p w14:paraId="3F6C37DB" w14:textId="455ADEE6" w:rsidR="00155412" w:rsidRPr="00155412" w:rsidRDefault="00155412" w:rsidP="00155412">
      <w:pPr>
        <w:ind w:left="360"/>
        <w:jc w:val="right"/>
        <w:rPr>
          <w:rFonts w:ascii="Arial" w:hAnsi="Arial"/>
          <w:bCs/>
          <w:i/>
        </w:rPr>
      </w:pPr>
      <w:r w:rsidRPr="00155412">
        <w:rPr>
          <w:rFonts w:ascii="Arial" w:hAnsi="Arial"/>
          <w:bCs/>
          <w:i/>
        </w:rPr>
        <w:t>Conscious Living, Conscious Aging – page 76</w:t>
      </w:r>
    </w:p>
    <w:p w14:paraId="76EC933C" w14:textId="22B6E525" w:rsidR="00155412" w:rsidRDefault="00155412" w:rsidP="00155412">
      <w:pPr>
        <w:ind w:left="360"/>
        <w:rPr>
          <w:rFonts w:eastAsia="Times New Roman"/>
        </w:rPr>
      </w:pPr>
    </w:p>
    <w:p w14:paraId="5D817EE7" w14:textId="4BEE422D" w:rsidR="00DB2A2F" w:rsidRDefault="00DB2A2F" w:rsidP="00155412">
      <w:pPr>
        <w:ind w:left="360"/>
        <w:rPr>
          <w:rFonts w:eastAsia="Times New Roman"/>
        </w:rPr>
      </w:pPr>
    </w:p>
    <w:p w14:paraId="0E6DA586" w14:textId="1F73ABBF" w:rsidR="00DB2A2F" w:rsidRDefault="00DB2A2F" w:rsidP="00155412">
      <w:pPr>
        <w:ind w:left="360"/>
        <w:rPr>
          <w:rFonts w:eastAsia="Times New Roman"/>
        </w:rPr>
      </w:pPr>
    </w:p>
    <w:p w14:paraId="48FF6ADA" w14:textId="77777777" w:rsidR="00DB2A2F" w:rsidRPr="00DB2A2F" w:rsidRDefault="00DB2A2F" w:rsidP="00DB2A2F">
      <w:pPr>
        <w:ind w:left="360"/>
        <w:rPr>
          <w:rFonts w:ascii="Arial" w:eastAsia="Times New Roman" w:hAnsi="Arial"/>
          <w:b/>
          <w:color w:val="000001"/>
          <w:sz w:val="28"/>
          <w:szCs w:val="28"/>
        </w:rPr>
      </w:pPr>
      <w:r w:rsidRPr="00DB2A2F">
        <w:rPr>
          <w:rFonts w:ascii="Arial" w:eastAsia="Times New Roman" w:hAnsi="Arial"/>
          <w:b/>
          <w:color w:val="000001"/>
          <w:sz w:val="28"/>
          <w:szCs w:val="28"/>
        </w:rPr>
        <w:t>Second Half of Life</w:t>
      </w:r>
    </w:p>
    <w:p w14:paraId="09B30517" w14:textId="77777777" w:rsidR="00DB2A2F" w:rsidRPr="00CB0989" w:rsidRDefault="00DB2A2F" w:rsidP="00DB2A2F">
      <w:pPr>
        <w:rPr>
          <w:rFonts w:ascii="Arial" w:eastAsia="Times New Roman" w:hAnsi="Arial"/>
          <w:color w:val="000001"/>
        </w:rPr>
      </w:pPr>
    </w:p>
    <w:p w14:paraId="33D6F94E" w14:textId="77777777" w:rsidR="00DB2A2F" w:rsidRPr="00CB0989" w:rsidRDefault="00DB2A2F" w:rsidP="00DB2A2F">
      <w:pPr>
        <w:ind w:left="720"/>
        <w:rPr>
          <w:rFonts w:ascii="Arial" w:eastAsia="Times New Roman" w:hAnsi="Arial"/>
          <w:color w:val="000001"/>
        </w:rPr>
      </w:pPr>
      <w:r w:rsidRPr="00CB0989">
        <w:rPr>
          <w:rFonts w:ascii="Arial" w:eastAsia="Times New Roman" w:hAnsi="Arial"/>
          <w:color w:val="000001"/>
        </w:rPr>
        <w:t xml:space="preserve">According to James Hollis, PhD and Jungian Analyst, this happens when we begin to ask questions about who we are - our life's purpose, </w:t>
      </w:r>
      <w:proofErr w:type="spellStart"/>
      <w:r w:rsidRPr="00CB0989">
        <w:rPr>
          <w:rFonts w:ascii="Arial" w:eastAsia="Times New Roman" w:hAnsi="Arial"/>
          <w:color w:val="000001"/>
        </w:rPr>
        <w:t>etc</w:t>
      </w:r>
      <w:proofErr w:type="spellEnd"/>
      <w:r w:rsidRPr="00CB0989">
        <w:rPr>
          <w:rFonts w:ascii="Arial" w:eastAsia="Times New Roman" w:hAnsi="Arial"/>
          <w:color w:val="000001"/>
        </w:rPr>
        <w:t xml:space="preserve">…  when we recognize that what worked for us in the past is not now.  Robert Raines (A Time </w:t>
      </w:r>
      <w:proofErr w:type="gramStart"/>
      <w:r w:rsidRPr="00CB0989">
        <w:rPr>
          <w:rFonts w:ascii="Arial" w:eastAsia="Times New Roman" w:hAnsi="Arial"/>
          <w:color w:val="000001"/>
        </w:rPr>
        <w:t>To</w:t>
      </w:r>
      <w:proofErr w:type="gramEnd"/>
      <w:r w:rsidRPr="00CB0989">
        <w:rPr>
          <w:rFonts w:ascii="Arial" w:eastAsia="Times New Roman" w:hAnsi="Arial"/>
          <w:color w:val="000001"/>
        </w:rPr>
        <w:t xml:space="preserve"> Live: Seven Steps of Creative Aging) says: "Specific age parameters are necessarily imprecise, because the sense of where people are in the age span is shifting and not settled.  What matters is to locate one's self within the journey and engage its tasks...what matters for both men and women in these years is allowing the underdeveloped or hidden parts of ourselves to emerge.  By doing so we allow ourselves to grow into our full humanity.</w:t>
      </w:r>
    </w:p>
    <w:p w14:paraId="5926F6C8" w14:textId="77777777" w:rsidR="00DB2A2F" w:rsidRDefault="00DB2A2F" w:rsidP="00DB2A2F"/>
    <w:p w14:paraId="5D3E7576" w14:textId="77777777" w:rsidR="003422DC" w:rsidRDefault="003422DC" w:rsidP="00DB2A2F">
      <w:pPr>
        <w:rPr>
          <w:rFonts w:ascii="Helvetica" w:hAnsi="Helvetica"/>
          <w:b/>
          <w:sz w:val="28"/>
          <w:szCs w:val="28"/>
        </w:rPr>
      </w:pPr>
    </w:p>
    <w:p w14:paraId="21054B88" w14:textId="6BBA182D" w:rsidR="00DB2A2F" w:rsidRPr="00702EDB" w:rsidRDefault="00DB2A2F" w:rsidP="00DB2A2F">
      <w:pPr>
        <w:rPr>
          <w:rFonts w:ascii="Helvetica" w:hAnsi="Helvetica"/>
          <w:b/>
          <w:sz w:val="28"/>
          <w:szCs w:val="28"/>
        </w:rPr>
      </w:pPr>
      <w:r w:rsidRPr="00702EDB">
        <w:rPr>
          <w:rFonts w:ascii="Helvetica" w:hAnsi="Helvetica"/>
          <w:b/>
          <w:sz w:val="28"/>
          <w:szCs w:val="28"/>
        </w:rPr>
        <w:t>Responsive Reading</w:t>
      </w:r>
    </w:p>
    <w:p w14:paraId="632F6903" w14:textId="77777777" w:rsidR="00DB2A2F" w:rsidRPr="00702EDB" w:rsidRDefault="00DB2A2F" w:rsidP="00DB2A2F">
      <w:pPr>
        <w:rPr>
          <w:rFonts w:ascii="Helvetica" w:hAnsi="Helvetica"/>
        </w:rPr>
      </w:pPr>
    </w:p>
    <w:p w14:paraId="2CDC724E" w14:textId="77777777" w:rsidR="00DB2A2F" w:rsidRPr="00702EDB" w:rsidRDefault="00DB2A2F" w:rsidP="00DB2A2F">
      <w:pPr>
        <w:rPr>
          <w:rFonts w:ascii="Helvetica" w:hAnsi="Helvetica"/>
        </w:rPr>
      </w:pPr>
      <w:r w:rsidRPr="00702EDB">
        <w:rPr>
          <w:rFonts w:ascii="Helvetica" w:hAnsi="Helvetica"/>
        </w:rPr>
        <w:t>“Aging does not bring emptiness;</w:t>
      </w:r>
    </w:p>
    <w:p w14:paraId="2019E87D" w14:textId="77777777" w:rsidR="00DB2A2F" w:rsidRPr="00702EDB" w:rsidRDefault="00DB2A2F" w:rsidP="00DB2A2F">
      <w:pPr>
        <w:rPr>
          <w:rFonts w:ascii="Helvetica" w:hAnsi="Helvetica"/>
        </w:rPr>
      </w:pPr>
      <w:r w:rsidRPr="00702EDB">
        <w:rPr>
          <w:rFonts w:ascii="Helvetica" w:hAnsi="Helvetica"/>
        </w:rPr>
        <w:t>It only increasingly reveals what is or is not there.</w:t>
      </w:r>
    </w:p>
    <w:p w14:paraId="1CF8C832" w14:textId="77777777" w:rsidR="00DB2A2F" w:rsidRPr="00702EDB" w:rsidRDefault="00DB2A2F" w:rsidP="00DB2A2F">
      <w:pPr>
        <w:rPr>
          <w:rFonts w:ascii="Helvetica" w:hAnsi="Helvetica"/>
        </w:rPr>
      </w:pPr>
      <w:r w:rsidRPr="00702EDB">
        <w:rPr>
          <w:rFonts w:ascii="Helvetica" w:hAnsi="Helvetica"/>
        </w:rPr>
        <w:t>It touches all the large questions of life.</w:t>
      </w:r>
    </w:p>
    <w:p w14:paraId="0F24F644" w14:textId="77777777" w:rsidR="00DB2A2F" w:rsidRPr="00702EDB" w:rsidRDefault="00DB2A2F" w:rsidP="00DB2A2F">
      <w:pPr>
        <w:rPr>
          <w:rFonts w:ascii="Helvetica" w:hAnsi="Helvetica"/>
        </w:rPr>
      </w:pPr>
      <w:r w:rsidRPr="00702EDB">
        <w:rPr>
          <w:rFonts w:ascii="Helvetica" w:hAnsi="Helvetica"/>
        </w:rPr>
        <w:t>The question of how we are living now strikes to the center of our being;</w:t>
      </w:r>
    </w:p>
    <w:p w14:paraId="180848DA" w14:textId="77777777" w:rsidR="00DB2A2F" w:rsidRPr="00702EDB" w:rsidRDefault="00DB2A2F" w:rsidP="00DB2A2F">
      <w:pPr>
        <w:rPr>
          <w:rFonts w:ascii="Helvetica" w:hAnsi="Helvetica"/>
        </w:rPr>
      </w:pPr>
      <w:r w:rsidRPr="00702EDB">
        <w:rPr>
          <w:rFonts w:ascii="Helvetica" w:hAnsi="Helvetica"/>
        </w:rPr>
        <w:t>Do we have a center? What is it?  What really matters?</w:t>
      </w:r>
    </w:p>
    <w:p w14:paraId="10DF84E0" w14:textId="77777777" w:rsidR="00DB2A2F" w:rsidRPr="00702EDB" w:rsidRDefault="00DB2A2F" w:rsidP="00DB2A2F">
      <w:pPr>
        <w:rPr>
          <w:rFonts w:ascii="Helvetica" w:hAnsi="Helvetica"/>
        </w:rPr>
      </w:pPr>
      <w:r w:rsidRPr="00702EDB">
        <w:rPr>
          <w:rFonts w:ascii="Helvetica" w:hAnsi="Helvetica"/>
        </w:rPr>
        <w:t>What is our end?  To what goal are we moving?  What purpose guides us?</w:t>
      </w:r>
    </w:p>
    <w:p w14:paraId="1B7C588C" w14:textId="165D5241" w:rsidR="00DB2A2F" w:rsidRPr="00702EDB" w:rsidRDefault="00DB2A2F" w:rsidP="00DB2A2F">
      <w:pPr>
        <w:rPr>
          <w:rFonts w:ascii="Helvetica" w:hAnsi="Helvetica"/>
        </w:rPr>
      </w:pPr>
      <w:r w:rsidRPr="00702EDB">
        <w:rPr>
          <w:rFonts w:ascii="Helvetica" w:hAnsi="Helvetica"/>
        </w:rPr>
        <w:t>When we come to an end, at what end shall we have arrived?”</w:t>
      </w:r>
    </w:p>
    <w:p w14:paraId="0C5DB819" w14:textId="77777777" w:rsidR="00DB2A2F" w:rsidRPr="00702EDB" w:rsidRDefault="00DB2A2F" w:rsidP="00DB2A2F">
      <w:pPr>
        <w:rPr>
          <w:rFonts w:ascii="Helvetica" w:hAnsi="Helvetica"/>
        </w:rPr>
      </w:pPr>
    </w:p>
    <w:p w14:paraId="026C4445" w14:textId="77777777" w:rsidR="00DB2A2F" w:rsidRPr="00702EDB" w:rsidRDefault="00DB2A2F" w:rsidP="00DB2A2F">
      <w:pPr>
        <w:rPr>
          <w:rFonts w:ascii="Helvetica" w:hAnsi="Helvetica"/>
        </w:rPr>
      </w:pPr>
      <w:r w:rsidRPr="00702EDB">
        <w:rPr>
          <w:rFonts w:ascii="Helvetica" w:hAnsi="Helvetica"/>
        </w:rPr>
        <w:t>Response:</w:t>
      </w:r>
    </w:p>
    <w:p w14:paraId="0E83AC7D" w14:textId="77777777" w:rsidR="00DB2A2F" w:rsidRPr="00702EDB" w:rsidRDefault="00DB2A2F" w:rsidP="00DB2A2F">
      <w:pPr>
        <w:rPr>
          <w:rFonts w:ascii="Helvetica" w:hAnsi="Helvetica"/>
          <w:b/>
        </w:rPr>
      </w:pPr>
      <w:r w:rsidRPr="00702EDB">
        <w:rPr>
          <w:rFonts w:ascii="Helvetica" w:hAnsi="Helvetica"/>
          <w:b/>
        </w:rPr>
        <w:t>“</w:t>
      </w:r>
      <w:proofErr w:type="gramStart"/>
      <w:r w:rsidRPr="00702EDB">
        <w:rPr>
          <w:rFonts w:ascii="Helvetica" w:hAnsi="Helvetica"/>
          <w:b/>
        </w:rPr>
        <w:t>So</w:t>
      </w:r>
      <w:proofErr w:type="gramEnd"/>
      <w:r w:rsidRPr="00702EDB">
        <w:rPr>
          <w:rFonts w:ascii="Helvetica" w:hAnsi="Helvetica"/>
          <w:b/>
        </w:rPr>
        <w:t xml:space="preserve"> teach us to number our days that we may obtain a heart of wisdom.”</w:t>
      </w:r>
    </w:p>
    <w:p w14:paraId="6C7CEB56" w14:textId="77777777" w:rsidR="00DB2A2F" w:rsidRPr="00702EDB" w:rsidRDefault="00DB2A2F" w:rsidP="00DB2A2F">
      <w:pPr>
        <w:rPr>
          <w:rFonts w:ascii="Helvetica" w:hAnsi="Helvetica"/>
        </w:rPr>
      </w:pPr>
    </w:p>
    <w:p w14:paraId="0F5D2E5E" w14:textId="77777777" w:rsidR="00DB2A2F" w:rsidRPr="00702EDB" w:rsidRDefault="00DB2A2F" w:rsidP="00DB2A2F">
      <w:pPr>
        <w:rPr>
          <w:rFonts w:ascii="Helvetica" w:hAnsi="Helvetica"/>
        </w:rPr>
      </w:pPr>
    </w:p>
    <w:p w14:paraId="04C883D3" w14:textId="77777777" w:rsidR="00DB2A2F" w:rsidRPr="00702EDB" w:rsidRDefault="00DB2A2F" w:rsidP="00DB2A2F">
      <w:pPr>
        <w:rPr>
          <w:rFonts w:ascii="Helvetica" w:hAnsi="Helvetica"/>
        </w:rPr>
      </w:pPr>
      <w:r w:rsidRPr="00702EDB">
        <w:rPr>
          <w:rFonts w:ascii="Helvetica" w:hAnsi="Helvetica"/>
        </w:rPr>
        <w:t xml:space="preserve">“Aging brings home to us </w:t>
      </w:r>
      <w:proofErr w:type="gramStart"/>
      <w:r w:rsidRPr="00702EDB">
        <w:rPr>
          <w:rFonts w:ascii="Helvetica" w:hAnsi="Helvetica"/>
        </w:rPr>
        <w:t>what</w:t>
      </w:r>
      <w:proofErr w:type="gramEnd"/>
      <w:r w:rsidRPr="00702EDB">
        <w:rPr>
          <w:rFonts w:ascii="Helvetica" w:hAnsi="Helvetica"/>
        </w:rPr>
        <w:t xml:space="preserve"> we have done or failed to do with our lives,</w:t>
      </w:r>
    </w:p>
    <w:p w14:paraId="1B75E78F" w14:textId="77777777" w:rsidR="00DB2A2F" w:rsidRPr="00702EDB" w:rsidRDefault="00DB2A2F" w:rsidP="00DB2A2F">
      <w:pPr>
        <w:rPr>
          <w:rFonts w:ascii="Helvetica" w:hAnsi="Helvetica"/>
        </w:rPr>
      </w:pPr>
      <w:r w:rsidRPr="00702EDB">
        <w:rPr>
          <w:rFonts w:ascii="Helvetica" w:hAnsi="Helvetica"/>
        </w:rPr>
        <w:t>Our openness to, or our zealous hiding from, what really matters.</w:t>
      </w:r>
    </w:p>
    <w:p w14:paraId="15410B61" w14:textId="77777777" w:rsidR="00DB2A2F" w:rsidRPr="00702EDB" w:rsidRDefault="00DB2A2F" w:rsidP="00DB2A2F">
      <w:pPr>
        <w:rPr>
          <w:rFonts w:ascii="Helvetica" w:hAnsi="Helvetica"/>
        </w:rPr>
      </w:pPr>
      <w:r w:rsidRPr="00702EDB">
        <w:rPr>
          <w:rFonts w:ascii="Helvetica" w:hAnsi="Helvetica"/>
        </w:rPr>
        <w:t>Precis</w:t>
      </w:r>
      <w:r>
        <w:rPr>
          <w:rFonts w:ascii="Helvetica" w:hAnsi="Helvetica"/>
        </w:rPr>
        <w:t>ely at that point, age cracks u</w:t>
      </w:r>
      <w:r w:rsidRPr="00702EDB">
        <w:rPr>
          <w:rFonts w:ascii="Helvetica" w:hAnsi="Helvetica"/>
        </w:rPr>
        <w:t>s open, sometimes for the first time,</w:t>
      </w:r>
    </w:p>
    <w:p w14:paraId="7B5E4514" w14:textId="77777777" w:rsidR="00DB2A2F" w:rsidRPr="00702EDB" w:rsidRDefault="00DB2A2F" w:rsidP="00DB2A2F">
      <w:pPr>
        <w:rPr>
          <w:rFonts w:ascii="Helvetica" w:hAnsi="Helvetica"/>
        </w:rPr>
      </w:pPr>
      <w:r w:rsidRPr="00702EDB">
        <w:rPr>
          <w:rFonts w:ascii="Helvetica" w:hAnsi="Helvetica"/>
        </w:rPr>
        <w:t>Makes us aware of the center, makes us look for it and for our relation to it.</w:t>
      </w:r>
    </w:p>
    <w:p w14:paraId="6A8CFCFC" w14:textId="77777777" w:rsidR="00DB2A2F" w:rsidRPr="00702EDB" w:rsidRDefault="00DB2A2F" w:rsidP="00DB2A2F">
      <w:pPr>
        <w:rPr>
          <w:rFonts w:ascii="Helvetica" w:hAnsi="Helvetica"/>
        </w:rPr>
      </w:pPr>
      <w:r w:rsidRPr="00702EDB">
        <w:rPr>
          <w:rFonts w:ascii="Helvetica" w:hAnsi="Helvetica"/>
        </w:rPr>
        <w:t>Aging does not mark an end</w:t>
      </w:r>
    </w:p>
    <w:p w14:paraId="3DD23EF7" w14:textId="77777777" w:rsidR="00DB2A2F" w:rsidRPr="00702EDB" w:rsidRDefault="00DB2A2F" w:rsidP="00DB2A2F">
      <w:pPr>
        <w:rPr>
          <w:rFonts w:ascii="Helvetica" w:hAnsi="Helvetica"/>
        </w:rPr>
      </w:pPr>
      <w:r w:rsidRPr="00702EDB">
        <w:rPr>
          <w:rFonts w:ascii="Helvetica" w:hAnsi="Helvetica"/>
        </w:rPr>
        <w:t>but rather the beginning of making sense of the end-questions,</w:t>
      </w:r>
    </w:p>
    <w:p w14:paraId="45C66764" w14:textId="77777777" w:rsidR="00DB2A2F" w:rsidRPr="00702EDB" w:rsidRDefault="00DB2A2F" w:rsidP="00DB2A2F">
      <w:pPr>
        <w:rPr>
          <w:rFonts w:ascii="Helvetica" w:hAnsi="Helvetica"/>
        </w:rPr>
      </w:pPr>
      <w:r w:rsidRPr="00702EDB">
        <w:rPr>
          <w:rFonts w:ascii="Helvetica" w:hAnsi="Helvetica"/>
        </w:rPr>
        <w:t>so that life can have an end in every sense of the word.”</w:t>
      </w:r>
    </w:p>
    <w:p w14:paraId="6779431D" w14:textId="77777777" w:rsidR="00DB2A2F" w:rsidRPr="00702EDB" w:rsidRDefault="00DB2A2F" w:rsidP="00DB2A2F">
      <w:pPr>
        <w:rPr>
          <w:rFonts w:ascii="Helvetica" w:hAnsi="Helvetica"/>
        </w:rPr>
      </w:pPr>
    </w:p>
    <w:p w14:paraId="32109CEE" w14:textId="77777777" w:rsidR="00DB2A2F" w:rsidRPr="00702EDB" w:rsidRDefault="00DB2A2F" w:rsidP="00DB2A2F">
      <w:pPr>
        <w:rPr>
          <w:rFonts w:ascii="Helvetica" w:hAnsi="Helvetica"/>
        </w:rPr>
      </w:pPr>
      <w:r w:rsidRPr="00702EDB">
        <w:rPr>
          <w:rFonts w:ascii="Helvetica" w:hAnsi="Helvetica"/>
        </w:rPr>
        <w:t>Response:</w:t>
      </w:r>
    </w:p>
    <w:p w14:paraId="52C0AF65" w14:textId="28C02446" w:rsidR="00DB2A2F" w:rsidRPr="00DB2A2F" w:rsidRDefault="00DB2A2F" w:rsidP="00DB2A2F">
      <w:pPr>
        <w:rPr>
          <w:rFonts w:ascii="Helvetica" w:hAnsi="Helvetica"/>
          <w:b/>
        </w:rPr>
      </w:pPr>
      <w:r w:rsidRPr="00702EDB">
        <w:rPr>
          <w:rFonts w:ascii="Helvetica" w:hAnsi="Helvetica"/>
          <w:b/>
        </w:rPr>
        <w:t>“</w:t>
      </w:r>
      <w:proofErr w:type="gramStart"/>
      <w:r w:rsidRPr="00702EDB">
        <w:rPr>
          <w:rFonts w:ascii="Helvetica" w:hAnsi="Helvetica"/>
          <w:b/>
        </w:rPr>
        <w:t>So</w:t>
      </w:r>
      <w:proofErr w:type="gramEnd"/>
      <w:r w:rsidRPr="00702EDB">
        <w:rPr>
          <w:rFonts w:ascii="Helvetica" w:hAnsi="Helvetica"/>
          <w:b/>
        </w:rPr>
        <w:t xml:space="preserve"> teach us to number our days that we may obtain a heart of wisdom.”</w:t>
      </w:r>
    </w:p>
    <w:p w14:paraId="6B0FD975" w14:textId="6F7E728D" w:rsidR="00DB2A2F" w:rsidRDefault="00DB2A2F" w:rsidP="00DB2A2F">
      <w:pPr>
        <w:jc w:val="right"/>
        <w:rPr>
          <w:rFonts w:ascii="Helvetica" w:hAnsi="Helvetica"/>
        </w:rPr>
      </w:pPr>
      <w:r>
        <w:rPr>
          <w:rFonts w:ascii="Helvetica" w:hAnsi="Helvetica"/>
        </w:rPr>
        <w:br/>
        <w:t xml:space="preserve">Sources:  Ann </w:t>
      </w:r>
      <w:proofErr w:type="spellStart"/>
      <w:r>
        <w:rPr>
          <w:rFonts w:ascii="Helvetica" w:hAnsi="Helvetica"/>
        </w:rPr>
        <w:t>Ulanov</w:t>
      </w:r>
      <w:proofErr w:type="spellEnd"/>
    </w:p>
    <w:p w14:paraId="5A165AEF" w14:textId="05FBD251" w:rsidR="00DB2A2F" w:rsidRPr="00702EDB" w:rsidRDefault="00DB2A2F" w:rsidP="00DB2A2F">
      <w:pPr>
        <w:jc w:val="right"/>
        <w:rPr>
          <w:rFonts w:ascii="Helvetica" w:hAnsi="Helvetica"/>
        </w:rPr>
      </w:pPr>
      <w:r>
        <w:rPr>
          <w:rFonts w:ascii="Helvetica" w:hAnsi="Helvetica"/>
        </w:rPr>
        <w:t>Psalm 90:1-2</w:t>
      </w:r>
    </w:p>
    <w:p w14:paraId="33907C5A" w14:textId="77777777" w:rsidR="00DB2A2F" w:rsidRPr="00155412" w:rsidRDefault="00DB2A2F" w:rsidP="00155412">
      <w:pPr>
        <w:ind w:left="360"/>
        <w:rPr>
          <w:rFonts w:eastAsia="Times New Roman"/>
        </w:rPr>
      </w:pPr>
    </w:p>
    <w:p w14:paraId="687DBFEB" w14:textId="77777777" w:rsidR="00155412" w:rsidRPr="00155412" w:rsidRDefault="00155412" w:rsidP="00155412">
      <w:pPr>
        <w:ind w:left="360"/>
        <w:rPr>
          <w:rFonts w:eastAsia="Times New Roman"/>
        </w:rPr>
      </w:pPr>
    </w:p>
    <w:p w14:paraId="3AB3F825" w14:textId="0F6C1333" w:rsidR="00DB2A2F" w:rsidRPr="00733DED" w:rsidRDefault="00DB2A2F" w:rsidP="00DB2A2F">
      <w:pPr>
        <w:pStyle w:val="ListParagraph"/>
        <w:numPr>
          <w:ilvl w:val="0"/>
          <w:numId w:val="1"/>
        </w:numPr>
        <w:rPr>
          <w:rFonts w:ascii="Arial" w:eastAsia="Times New Roman" w:hAnsi="Arial" w:cs="Arial"/>
        </w:rPr>
      </w:pPr>
      <w:r>
        <w:rPr>
          <w:rFonts w:ascii="Arial" w:eastAsia="Times New Roman" w:hAnsi="Arial" w:cs="Arial"/>
        </w:rPr>
        <w:t xml:space="preserve">Several </w:t>
      </w:r>
      <w:r w:rsidR="003422DC">
        <w:rPr>
          <w:rFonts w:ascii="Arial" w:eastAsia="Times New Roman" w:hAnsi="Arial" w:cs="Arial"/>
        </w:rPr>
        <w:t xml:space="preserve">sections </w:t>
      </w:r>
      <w:r>
        <w:rPr>
          <w:rFonts w:ascii="Arial" w:eastAsia="Times New Roman" w:hAnsi="Arial" w:cs="Arial"/>
        </w:rPr>
        <w:t xml:space="preserve">from William Martin’s </w:t>
      </w:r>
      <w:r w:rsidRPr="00733DED">
        <w:rPr>
          <w:rFonts w:ascii="Arial" w:eastAsia="Times New Roman" w:hAnsi="Arial" w:cs="Arial"/>
          <w:i/>
        </w:rPr>
        <w:t xml:space="preserve">The Sages Tao </w:t>
      </w:r>
      <w:proofErr w:type="spellStart"/>
      <w:r w:rsidRPr="00733DED">
        <w:rPr>
          <w:rFonts w:ascii="Arial" w:eastAsia="Times New Roman" w:hAnsi="Arial" w:cs="Arial"/>
          <w:i/>
        </w:rPr>
        <w:t>Te</w:t>
      </w:r>
      <w:proofErr w:type="spellEnd"/>
      <w:r w:rsidRPr="00733DED">
        <w:rPr>
          <w:rFonts w:ascii="Arial" w:eastAsia="Times New Roman" w:hAnsi="Arial" w:cs="Arial"/>
          <w:i/>
        </w:rPr>
        <w:t xml:space="preserve"> Ching</w:t>
      </w:r>
      <w:r>
        <w:rPr>
          <w:rFonts w:ascii="Arial" w:eastAsia="Times New Roman" w:hAnsi="Arial" w:cs="Arial"/>
        </w:rPr>
        <w:t xml:space="preserve"> </w:t>
      </w:r>
    </w:p>
    <w:p w14:paraId="67CC6C2F" w14:textId="6CD95423" w:rsidR="006711B6" w:rsidRPr="00733DED" w:rsidRDefault="006711B6" w:rsidP="006711B6">
      <w:pPr>
        <w:pStyle w:val="ListParagraph"/>
        <w:numPr>
          <w:ilvl w:val="0"/>
          <w:numId w:val="1"/>
        </w:numPr>
        <w:rPr>
          <w:rFonts w:eastAsia="Times New Roman"/>
        </w:rPr>
      </w:pPr>
      <w:r w:rsidRPr="00733DED">
        <w:rPr>
          <w:rFonts w:ascii="Arial" w:eastAsia="Times New Roman" w:hAnsi="Arial" w:cs="Arial"/>
          <w:i/>
        </w:rPr>
        <w:t>Velveteen Rabbit</w:t>
      </w:r>
      <w:r w:rsidRPr="00733DED">
        <w:rPr>
          <w:rFonts w:ascii="Arial" w:eastAsia="Times New Roman" w:hAnsi="Arial" w:cs="Arial"/>
        </w:rPr>
        <w:t xml:space="preserve"> by Margery Williams  </w:t>
      </w:r>
      <w:hyperlink r:id="rId5" w:history="1">
        <w:r w:rsidRPr="00733DED">
          <w:rPr>
            <w:rStyle w:val="Hyperlink"/>
            <w:rFonts w:ascii="Helvetica" w:eastAsia="Times New Roman" w:hAnsi="Helvetica"/>
          </w:rPr>
          <w:t>https://youtu.be/M_m054tLKvs</w:t>
        </w:r>
      </w:hyperlink>
    </w:p>
    <w:p w14:paraId="285F2F27" w14:textId="77777777" w:rsidR="006711B6" w:rsidRDefault="006711B6" w:rsidP="006711B6">
      <w:pPr>
        <w:ind w:left="720"/>
        <w:rPr>
          <w:rFonts w:ascii="Arial" w:eastAsia="Times New Roman" w:hAnsi="Arial" w:cs="Arial"/>
          <w:color w:val="000000"/>
        </w:rPr>
      </w:pPr>
      <w:r w:rsidRPr="00733DED">
        <w:rPr>
          <w:rFonts w:ascii="Arial" w:eastAsia="Times New Roman" w:hAnsi="Arial" w:cs="Arial"/>
        </w:rPr>
        <w:t xml:space="preserve">Read by Meryl Streep; </w:t>
      </w:r>
      <w:r w:rsidRPr="00733DED">
        <w:rPr>
          <w:rFonts w:ascii="Arial" w:eastAsia="Times New Roman" w:hAnsi="Arial" w:cs="Arial"/>
          <w:color w:val="000000"/>
        </w:rPr>
        <w:t xml:space="preserve">Start at 3:45 “What is Real” to the end @ 2 </w:t>
      </w:r>
      <w:r>
        <w:rPr>
          <w:rFonts w:ascii="Arial" w:eastAsia="Times New Roman" w:hAnsi="Arial" w:cs="Arial"/>
          <w:color w:val="000000"/>
        </w:rPr>
        <w:tab/>
        <w:t>minutes</w:t>
      </w:r>
    </w:p>
    <w:p w14:paraId="732023D5" w14:textId="77777777" w:rsidR="006711B6" w:rsidRPr="00C81380" w:rsidRDefault="006711B6" w:rsidP="006711B6">
      <w:pPr>
        <w:ind w:left="360"/>
        <w:rPr>
          <w:rFonts w:ascii="Arial" w:eastAsia="Times New Roman" w:hAnsi="Arial"/>
          <w:b/>
          <w:color w:val="000001"/>
          <w:sz w:val="28"/>
          <w:szCs w:val="28"/>
        </w:rPr>
      </w:pPr>
    </w:p>
    <w:p w14:paraId="330BA6B4" w14:textId="77777777" w:rsidR="006711B6" w:rsidRPr="00C81380" w:rsidRDefault="006711B6" w:rsidP="006711B6">
      <w:pPr>
        <w:ind w:left="360"/>
        <w:rPr>
          <w:rFonts w:ascii="Arial" w:eastAsia="Times New Roman" w:hAnsi="Arial"/>
          <w:b/>
          <w:color w:val="000001"/>
          <w:sz w:val="28"/>
          <w:szCs w:val="28"/>
        </w:rPr>
      </w:pPr>
    </w:p>
    <w:p w14:paraId="610718D6" w14:textId="7423E091" w:rsidR="006711B6" w:rsidRDefault="006711B6" w:rsidP="006711B6">
      <w:pPr>
        <w:ind w:left="360"/>
        <w:rPr>
          <w:rFonts w:ascii="Arial" w:eastAsia="Times New Roman" w:hAnsi="Arial"/>
          <w:b/>
          <w:color w:val="000001"/>
          <w:sz w:val="28"/>
          <w:szCs w:val="28"/>
        </w:rPr>
      </w:pPr>
    </w:p>
    <w:p w14:paraId="1F6B2033" w14:textId="6BBF1260" w:rsidR="00003FB2" w:rsidRDefault="00003FB2" w:rsidP="006711B6">
      <w:pPr>
        <w:ind w:left="360"/>
        <w:rPr>
          <w:rFonts w:ascii="Arial" w:eastAsia="Times New Roman" w:hAnsi="Arial"/>
          <w:b/>
          <w:color w:val="000001"/>
          <w:sz w:val="28"/>
          <w:szCs w:val="28"/>
        </w:rPr>
      </w:pPr>
    </w:p>
    <w:p w14:paraId="1C30E284" w14:textId="1A6E9C53" w:rsidR="00003FB2" w:rsidRDefault="00003FB2" w:rsidP="006711B6">
      <w:pPr>
        <w:ind w:left="360"/>
        <w:rPr>
          <w:rFonts w:ascii="Arial" w:eastAsia="Times New Roman" w:hAnsi="Arial"/>
          <w:b/>
          <w:color w:val="000001"/>
          <w:sz w:val="28"/>
          <w:szCs w:val="28"/>
        </w:rPr>
      </w:pPr>
    </w:p>
    <w:p w14:paraId="206FE2BD" w14:textId="753A357C" w:rsidR="00003FB2" w:rsidRPr="00003FB2" w:rsidRDefault="00003FB2" w:rsidP="00003FB2">
      <w:pPr>
        <w:ind w:left="360"/>
        <w:jc w:val="right"/>
        <w:rPr>
          <w:rFonts w:ascii="Arial" w:eastAsia="Times New Roman" w:hAnsi="Arial"/>
          <w:bCs/>
          <w:color w:val="000001"/>
        </w:rPr>
      </w:pPr>
      <w:r w:rsidRPr="00003FB2">
        <w:rPr>
          <w:rFonts w:ascii="Arial" w:eastAsia="Times New Roman" w:hAnsi="Arial"/>
          <w:bCs/>
          <w:color w:val="000001"/>
        </w:rPr>
        <w:t>Last updated:  August 2022</w:t>
      </w:r>
    </w:p>
    <w:sectPr w:rsidR="00003FB2" w:rsidRPr="00003F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pple Chancery">
    <w:panose1 w:val="03020702040506060504"/>
    <w:charset w:val="00"/>
    <w:family w:val="auto"/>
    <w:pitch w:val="variable"/>
    <w:sig w:usb0="80000067" w:usb1="00000003" w:usb2="00000000" w:usb3="00000000" w:csb0="000001F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617FFB"/>
    <w:multiLevelType w:val="hybridMultilevel"/>
    <w:tmpl w:val="17E86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0F686B"/>
    <w:multiLevelType w:val="hybridMultilevel"/>
    <w:tmpl w:val="DDBAC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5035947">
    <w:abstractNumId w:val="1"/>
  </w:num>
  <w:num w:numId="2" w16cid:durableId="385645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1B6"/>
    <w:rsid w:val="00003FB2"/>
    <w:rsid w:val="00155412"/>
    <w:rsid w:val="003422DC"/>
    <w:rsid w:val="006711B6"/>
    <w:rsid w:val="006B1249"/>
    <w:rsid w:val="00DB2A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A039C"/>
  <w15:chartTrackingRefBased/>
  <w15:docId w15:val="{9FF3AB51-15C3-3742-A526-7FB16D716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1B6"/>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11B6"/>
    <w:rPr>
      <w:color w:val="0000FF"/>
      <w:u w:val="single"/>
    </w:rPr>
  </w:style>
  <w:style w:type="paragraph" w:styleId="ListParagraph">
    <w:name w:val="List Paragraph"/>
    <w:basedOn w:val="Normal"/>
    <w:uiPriority w:val="34"/>
    <w:qFormat/>
    <w:rsid w:val="006711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youtu.be/M_m054tLKv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605</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Marsh</dc:creator>
  <cp:keywords/>
  <dc:description/>
  <cp:lastModifiedBy>Jeanne Marsh</cp:lastModifiedBy>
  <cp:revision>3</cp:revision>
  <dcterms:created xsi:type="dcterms:W3CDTF">2022-08-14T18:35:00Z</dcterms:created>
  <dcterms:modified xsi:type="dcterms:W3CDTF">2022-08-14T19:06:00Z</dcterms:modified>
</cp:coreProperties>
</file>